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3BB6" w14:textId="77777777" w:rsidR="00DF4C26" w:rsidRDefault="00DF4C26" w:rsidP="00DF4C26">
      <w:pPr>
        <w:pStyle w:val="Nadpis1"/>
      </w:pPr>
      <w:r>
        <w:t>Silní stabilní dodavatelé energií snižují ceny</w:t>
      </w:r>
    </w:p>
    <w:p w14:paraId="010192DB" w14:textId="77777777" w:rsidR="00DF4C26" w:rsidRPr="002315C1" w:rsidRDefault="00DF4C26" w:rsidP="00DF4C26">
      <w:pPr>
        <w:pStyle w:val="Odstavecseseznamem"/>
        <w:numPr>
          <w:ilvl w:val="0"/>
          <w:numId w:val="6"/>
        </w:numPr>
        <w:spacing w:after="160" w:line="259" w:lineRule="auto"/>
        <w:rPr>
          <w:b/>
          <w:bCs/>
        </w:rPr>
      </w:pPr>
      <w:r>
        <w:rPr>
          <w:b/>
          <w:bCs/>
        </w:rPr>
        <w:t xml:space="preserve">Z konzervativní nákupní strategie </w:t>
      </w:r>
      <w:r w:rsidRPr="00DF4800">
        <w:rPr>
          <w:b/>
          <w:bCs/>
        </w:rPr>
        <w:t>CENTROPOL ENERGY, a.s.</w:t>
      </w:r>
      <w:r>
        <w:rPr>
          <w:b/>
          <w:bCs/>
        </w:rPr>
        <w:t xml:space="preserve"> těží zákazníci</w:t>
      </w:r>
    </w:p>
    <w:p w14:paraId="346B97F4" w14:textId="77777777" w:rsidR="00DF4C26" w:rsidRPr="002315C1" w:rsidRDefault="00DF4C26" w:rsidP="00DF4C26">
      <w:pPr>
        <w:pStyle w:val="Odstavecseseznamem"/>
        <w:numPr>
          <w:ilvl w:val="0"/>
          <w:numId w:val="6"/>
        </w:numPr>
        <w:spacing w:after="160" w:line="259" w:lineRule="auto"/>
        <w:rPr>
          <w:b/>
          <w:bCs/>
        </w:rPr>
      </w:pPr>
      <w:r>
        <w:rPr>
          <w:b/>
          <w:bCs/>
        </w:rPr>
        <w:t>První ceník na dodávku</w:t>
      </w:r>
      <w:r w:rsidRPr="002315C1">
        <w:rPr>
          <w:b/>
          <w:bCs/>
        </w:rPr>
        <w:t xml:space="preserve"> zemního plynu </w:t>
      </w:r>
      <w:r>
        <w:rPr>
          <w:b/>
          <w:bCs/>
        </w:rPr>
        <w:t xml:space="preserve">s cenou </w:t>
      </w:r>
      <w:r w:rsidRPr="002315C1">
        <w:rPr>
          <w:b/>
          <w:bCs/>
        </w:rPr>
        <w:t>10 % pod vládním stropem</w:t>
      </w:r>
    </w:p>
    <w:p w14:paraId="1EB12E8E" w14:textId="77777777" w:rsidR="00DF4C26" w:rsidRPr="002315C1" w:rsidRDefault="00DF4C26" w:rsidP="00DF4C26">
      <w:pPr>
        <w:pStyle w:val="Odstavecseseznamem"/>
        <w:numPr>
          <w:ilvl w:val="0"/>
          <w:numId w:val="6"/>
        </w:numPr>
        <w:spacing w:after="160" w:line="259" w:lineRule="auto"/>
        <w:rPr>
          <w:b/>
          <w:bCs/>
        </w:rPr>
      </w:pPr>
      <w:r>
        <w:rPr>
          <w:b/>
          <w:bCs/>
        </w:rPr>
        <w:t>C</w:t>
      </w:r>
      <w:r w:rsidRPr="002315C1">
        <w:rPr>
          <w:b/>
          <w:bCs/>
        </w:rPr>
        <w:t xml:space="preserve">eník </w:t>
      </w:r>
      <w:r>
        <w:rPr>
          <w:b/>
          <w:bCs/>
        </w:rPr>
        <w:t xml:space="preserve">na </w:t>
      </w:r>
      <w:r w:rsidRPr="002315C1">
        <w:rPr>
          <w:b/>
          <w:bCs/>
        </w:rPr>
        <w:t>elektřin</w:t>
      </w:r>
      <w:r>
        <w:rPr>
          <w:b/>
          <w:bCs/>
        </w:rPr>
        <w:t>u</w:t>
      </w:r>
      <w:r w:rsidRPr="002315C1">
        <w:rPr>
          <w:b/>
          <w:bCs/>
        </w:rPr>
        <w:t xml:space="preserve"> </w:t>
      </w:r>
      <w:r>
        <w:rPr>
          <w:b/>
          <w:bCs/>
        </w:rPr>
        <w:t>pro</w:t>
      </w:r>
      <w:r w:rsidRPr="002315C1">
        <w:rPr>
          <w:b/>
          <w:bCs/>
        </w:rPr>
        <w:t xml:space="preserve"> rok 2023</w:t>
      </w:r>
      <w:r>
        <w:rPr>
          <w:b/>
          <w:bCs/>
        </w:rPr>
        <w:t xml:space="preserve"> kombinuje výhody fixace a doby neurčité</w:t>
      </w:r>
    </w:p>
    <w:p w14:paraId="0E53C46F" w14:textId="77777777" w:rsidR="00DF4C26" w:rsidRDefault="00DF4C26" w:rsidP="00DF4C26">
      <w:pPr>
        <w:rPr>
          <w:b/>
          <w:bCs/>
        </w:rPr>
      </w:pPr>
      <w:r>
        <w:t xml:space="preserve">Praha, 3. února 2023  -  </w:t>
      </w:r>
      <w:r w:rsidRPr="00471B1D">
        <w:rPr>
          <w:b/>
          <w:bCs/>
        </w:rPr>
        <w:t xml:space="preserve">V reakci na příznivý vývoj na energetickém trhu CENTROPOL ENERGY, a.s. </w:t>
      </w:r>
      <w:r>
        <w:rPr>
          <w:b/>
          <w:bCs/>
        </w:rPr>
        <w:t>vydává nové ceníky</w:t>
      </w:r>
      <w:r w:rsidRPr="00471B1D">
        <w:rPr>
          <w:b/>
          <w:bCs/>
        </w:rPr>
        <w:t xml:space="preserve"> energií</w:t>
      </w:r>
      <w:r>
        <w:rPr>
          <w:b/>
          <w:bCs/>
        </w:rPr>
        <w:t xml:space="preserve"> pod hladinou zastropování danou vládním nařízením</w:t>
      </w:r>
      <w:r w:rsidRPr="00471B1D">
        <w:rPr>
          <w:b/>
          <w:bCs/>
        </w:rPr>
        <w:t>.</w:t>
      </w:r>
      <w:r>
        <w:rPr>
          <w:b/>
          <w:bCs/>
        </w:rPr>
        <w:t xml:space="preserve"> Stávající zákazníci v prolongaci zaplatí za dodávku zemního plynu cenu 10 % pod vládním stropem, noví zákazníci budou mít cenu plynu nižší než strop o 8,5 %. U elektřiny je od příštího týdne pro nové zákazníky k dispozici produkt Fixně Bez závazku, který do konce roku 2023 nabízí výhody neměnné ceny pod úrovní zastropování, ovšem s režimem doby neurčité, tedy s velkou volností pro zákazníka. Pod stanovenou maximální hladinou zastropování je u obou komodit v </w:t>
      </w:r>
      <w:r w:rsidRPr="00077A72">
        <w:rPr>
          <w:b/>
          <w:bCs/>
        </w:rPr>
        <w:t>CENTROPOL ENERGY, a.s.</w:t>
      </w:r>
      <w:r>
        <w:rPr>
          <w:b/>
          <w:bCs/>
        </w:rPr>
        <w:t xml:space="preserve"> i stálý měsíční plat. </w:t>
      </w:r>
    </w:p>
    <w:p w14:paraId="3EA3930E" w14:textId="77777777" w:rsidR="00DF4C26" w:rsidRDefault="00DF4C26" w:rsidP="00DF4C26">
      <w:pPr>
        <w:rPr>
          <w:b/>
          <w:bCs/>
        </w:rPr>
      </w:pPr>
      <w:r w:rsidRPr="005F27B4">
        <w:rPr>
          <w:i/>
          <w:iCs/>
        </w:rPr>
        <w:t>„</w:t>
      </w:r>
      <w:r>
        <w:rPr>
          <w:i/>
          <w:iCs/>
        </w:rPr>
        <w:t>V</w:t>
      </w:r>
      <w:r w:rsidRPr="005F27B4">
        <w:rPr>
          <w:i/>
          <w:iCs/>
        </w:rPr>
        <w:t xml:space="preserve"> naší komunikaci </w:t>
      </w:r>
      <w:r>
        <w:rPr>
          <w:i/>
          <w:iCs/>
        </w:rPr>
        <w:t xml:space="preserve">jsme </w:t>
      </w:r>
      <w:r w:rsidRPr="005F27B4">
        <w:rPr>
          <w:i/>
          <w:iCs/>
        </w:rPr>
        <w:t xml:space="preserve">slíbili, že jakmile to bude možné, naše ceny rádi upravíme směrem dolů. Ta </w:t>
      </w:r>
      <w:r>
        <w:rPr>
          <w:i/>
          <w:iCs/>
        </w:rPr>
        <w:t>chvíle</w:t>
      </w:r>
      <w:r w:rsidRPr="005F27B4">
        <w:rPr>
          <w:i/>
          <w:iCs/>
        </w:rPr>
        <w:t xml:space="preserve"> nyní nastala a mě těší, že </w:t>
      </w:r>
      <w:r>
        <w:rPr>
          <w:i/>
          <w:iCs/>
        </w:rPr>
        <w:t>vydání nových ceníků s cenami pod vládním stropem</w:t>
      </w:r>
      <w:r w:rsidRPr="005F27B4">
        <w:rPr>
          <w:i/>
          <w:iCs/>
        </w:rPr>
        <w:t xml:space="preserve"> mohu oznámit</w:t>
      </w:r>
      <w:r>
        <w:rPr>
          <w:i/>
          <w:iCs/>
        </w:rPr>
        <w:t>. Jsou účinné od 7. února</w:t>
      </w:r>
      <w:r w:rsidRPr="005F27B4">
        <w:rPr>
          <w:i/>
          <w:iCs/>
        </w:rPr>
        <w:t>,“</w:t>
      </w:r>
      <w:r>
        <w:t xml:space="preserve"> uvádí marketingový ředitel a člen představenstva CENTROPOL ENERGY, a.s., Jiří Matoušek. </w:t>
      </w:r>
      <w:r>
        <w:rPr>
          <w:b/>
          <w:bCs/>
        </w:rPr>
        <w:t xml:space="preserve"> </w:t>
      </w:r>
    </w:p>
    <w:p w14:paraId="73690250" w14:textId="77777777" w:rsidR="008A5DDB" w:rsidRDefault="008A5DDB" w:rsidP="00DF4C26"/>
    <w:p w14:paraId="244D4F2D" w14:textId="570EF20F" w:rsidR="00DF4C26" w:rsidRPr="00E37481" w:rsidRDefault="00DF4C26" w:rsidP="00DF4C26">
      <w:r>
        <w:t xml:space="preserve">Podle jeho vyjádření lze očekávat pokračování stabilizace velkoobchodního trhu s energiemi a nevylučuje pokračování úprav ceníků ve prospěch koncových zákazníků. A vysvětluje: </w:t>
      </w:r>
      <w:r w:rsidRPr="00024252">
        <w:rPr>
          <w:i/>
          <w:iCs/>
        </w:rPr>
        <w:t xml:space="preserve">„V souladu s naší konzervativní nákupní strategií a jak se zpřesňují cenové predikce na </w:t>
      </w:r>
      <w:r>
        <w:rPr>
          <w:i/>
          <w:iCs/>
        </w:rPr>
        <w:t>následující</w:t>
      </w:r>
      <w:r w:rsidRPr="00024252">
        <w:rPr>
          <w:i/>
          <w:iCs/>
        </w:rPr>
        <w:t xml:space="preserve"> období, se snažíme aktualizovat co nejrychleji naše ceníky. Toto je první krok a další budou následovat.“</w:t>
      </w:r>
    </w:p>
    <w:p w14:paraId="44E32D4A" w14:textId="77777777" w:rsidR="00DF4C26" w:rsidRDefault="00DF4C26" w:rsidP="00DF4C26">
      <w:r>
        <w:t>S</w:t>
      </w:r>
      <w:r w:rsidRPr="00310752">
        <w:t>távající zákazní</w:t>
      </w:r>
      <w:r>
        <w:t>ci CENTROPOL ENERGY, a.s. tak aktuálně po skončení období smluvního závazku na dodávku plynu získají cenu 10 % pod úrovní cenového stropu. Noví zákazníci, kteří budou s CENTROPOL ENERGY, a.s. uzavírat kontrakty na dodávku zemního plynu, budou mít cenu díky produktu Fixně online na 1 rok nižší než vládní strop o 8,5 %.</w:t>
      </w:r>
    </w:p>
    <w:p w14:paraId="47586379" w14:textId="77777777" w:rsidR="008A5DDB" w:rsidRDefault="008A5DDB" w:rsidP="00DF4C26">
      <w:pPr>
        <w:rPr>
          <w:i/>
          <w:iCs/>
        </w:rPr>
      </w:pPr>
    </w:p>
    <w:p w14:paraId="5A4D55B6" w14:textId="1E8AA13D" w:rsidR="00DF4C26" w:rsidRPr="00EF51E7" w:rsidRDefault="00DF4C26" w:rsidP="00DF4C26">
      <w:r w:rsidRPr="00D10FB4">
        <w:rPr>
          <w:i/>
          <w:iCs/>
        </w:rPr>
        <w:t xml:space="preserve">„U elektřiny je situace </w:t>
      </w:r>
      <w:r>
        <w:rPr>
          <w:i/>
          <w:iCs/>
        </w:rPr>
        <w:t>zatím mírně odlišná</w:t>
      </w:r>
      <w:r w:rsidRPr="00D10FB4">
        <w:rPr>
          <w:i/>
          <w:iCs/>
        </w:rPr>
        <w:t xml:space="preserve">, </w:t>
      </w:r>
      <w:r>
        <w:rPr>
          <w:i/>
          <w:iCs/>
        </w:rPr>
        <w:t xml:space="preserve">stávající zákazníci mohou uzavřít produkt s pevnou cenou </w:t>
      </w:r>
      <w:r w:rsidRPr="00D10FB4">
        <w:rPr>
          <w:i/>
          <w:iCs/>
        </w:rPr>
        <w:t>Fixně na 1 rok s cenou lehce nad úrovní zastropování</w:t>
      </w:r>
      <w:r>
        <w:rPr>
          <w:i/>
          <w:iCs/>
        </w:rPr>
        <w:t xml:space="preserve"> nebo získat produkt na dobu neurčitou. </w:t>
      </w:r>
      <w:r w:rsidRPr="00D10FB4">
        <w:rPr>
          <w:i/>
          <w:iCs/>
        </w:rPr>
        <w:t xml:space="preserve">Ale i zde očekáváme postupné úpravy ceníku,“ </w:t>
      </w:r>
      <w:r>
        <w:t xml:space="preserve">doplňuje J. Matoušek a dodává, že CENTROPOL ENERGY, a.s. má řešení i pro ty, kdo na další pokles cen nechtějí čekat a rádi by svou dodávku měli zajištěnou u stabilního dodavatele. </w:t>
      </w:r>
      <w:r w:rsidRPr="003C7AA7">
        <w:rPr>
          <w:i/>
          <w:iCs/>
        </w:rPr>
        <w:t>„Náš produkt Fixně bez závazku kombinuje výhody fixace a režimu smlouvy na dobu neurčitou. Zákazník má do konce roku 2023 garantovanou cenu pod úrovní zastropování</w:t>
      </w:r>
      <w:r>
        <w:rPr>
          <w:i/>
          <w:iCs/>
        </w:rPr>
        <w:t xml:space="preserve"> a následně přejde na cenu aktuální pro rok 2024.“ </w:t>
      </w:r>
      <w:r w:rsidRPr="00EF51E7">
        <w:t xml:space="preserve">Úspora u tohoto produktu oproti </w:t>
      </w:r>
      <w:r>
        <w:t xml:space="preserve">vládnímu stropu představuje několik set korun. </w:t>
      </w:r>
    </w:p>
    <w:p w14:paraId="2FBE3E35" w14:textId="77777777" w:rsidR="008A5DDB" w:rsidRDefault="008A5DDB" w:rsidP="00DF4C26"/>
    <w:p w14:paraId="63DDFB2F" w14:textId="24ECE948" w:rsidR="00DF4C26" w:rsidRDefault="00DF4C26" w:rsidP="00DF4C26">
      <w:r>
        <w:t xml:space="preserve">Současný pozitivní vývoj na velkoobchodních trzích je výsledkem souběhu několika důležitých faktorů, jako je zodpovědné nakládání s energiemi, mírná zima, výroba elektřiny z OZE a postupné nahrazování dodávek zemního plynu z Ruska. S ohledem na skutečnost, že se chýlí ke konci i topná sezón a blíží se jaro, je pravděpodobné, že trend poklesu cen energií může pokračovat. </w:t>
      </w:r>
    </w:p>
    <w:p w14:paraId="55FA32A2" w14:textId="77777777" w:rsidR="00DF4C26" w:rsidRDefault="00DF4C26" w:rsidP="00DF4C26">
      <w:pPr>
        <w:rPr>
          <w:i/>
          <w:iCs/>
        </w:rPr>
      </w:pPr>
      <w:r>
        <w:t xml:space="preserve"> </w:t>
      </w:r>
    </w:p>
    <w:p w14:paraId="7A7554A7" w14:textId="77777777" w:rsidR="00DF4C26" w:rsidRDefault="00DF4C26" w:rsidP="00DF4C26">
      <w:pPr>
        <w:rPr>
          <w:i/>
          <w:iCs/>
        </w:rPr>
      </w:pPr>
    </w:p>
    <w:p w14:paraId="61EA8776" w14:textId="2046DF56" w:rsidR="00D70E04" w:rsidRPr="00745EC5" w:rsidRDefault="00D70E04" w:rsidP="00D56559">
      <w:pPr>
        <w:rPr>
          <w:rFonts w:ascii="Segoe UI" w:eastAsia="Times New Roman" w:hAnsi="Segoe UI" w:cs="Segoe UI"/>
          <w:i/>
          <w:iCs/>
          <w:color w:val="242424"/>
        </w:rPr>
      </w:pPr>
    </w:p>
    <w:sectPr w:rsidR="00D70E04" w:rsidRPr="00745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DCA5" w14:textId="77777777" w:rsidR="00EC5585" w:rsidRDefault="00EC5585" w:rsidP="00822DBA">
      <w:r>
        <w:separator/>
      </w:r>
    </w:p>
  </w:endnote>
  <w:endnote w:type="continuationSeparator" w:id="0">
    <w:p w14:paraId="4458A3D1" w14:textId="77777777" w:rsidR="00EC5585" w:rsidRDefault="00EC5585" w:rsidP="008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28DC" w14:textId="77777777" w:rsidR="00FD32C8" w:rsidRDefault="00FD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9FD4" w14:textId="77777777" w:rsidR="00FD32C8" w:rsidRDefault="00FD32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4A9D" w14:textId="77777777" w:rsidR="00FD32C8" w:rsidRDefault="00FD32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5637" w14:textId="77777777" w:rsidR="00EC5585" w:rsidRDefault="00EC5585" w:rsidP="00822DBA">
      <w:r>
        <w:separator/>
      </w:r>
    </w:p>
  </w:footnote>
  <w:footnote w:type="continuationSeparator" w:id="0">
    <w:p w14:paraId="6BD06706" w14:textId="77777777" w:rsidR="00EC5585" w:rsidRDefault="00EC5585" w:rsidP="0082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12DA" w14:textId="77777777" w:rsidR="00FD32C8" w:rsidRDefault="00FD32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C79A" w14:textId="5B86E8B1" w:rsidR="00F77EC9" w:rsidRDefault="00F77EC9">
    <w:pPr>
      <w:pStyle w:val="Zhlav"/>
    </w:pPr>
    <w:r>
      <w:rPr>
        <w:noProof/>
      </w:rPr>
      <w:drawing>
        <wp:inline distT="0" distB="0" distL="0" distR="0" wp14:anchorId="173D636E" wp14:editId="291C35B9">
          <wp:extent cx="2390775" cy="81915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1A3CDE" w14:textId="77777777" w:rsidR="00F77EC9" w:rsidRDefault="00F77E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1617" w14:textId="77777777" w:rsidR="00FD32C8" w:rsidRDefault="00FD32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5ACB"/>
    <w:multiLevelType w:val="hybridMultilevel"/>
    <w:tmpl w:val="95D212E6"/>
    <w:lvl w:ilvl="0" w:tplc="06345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30AC"/>
    <w:multiLevelType w:val="multilevel"/>
    <w:tmpl w:val="C2E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EF0212"/>
    <w:multiLevelType w:val="hybridMultilevel"/>
    <w:tmpl w:val="45C02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73CDB"/>
    <w:multiLevelType w:val="multilevel"/>
    <w:tmpl w:val="9908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6687C"/>
    <w:multiLevelType w:val="multilevel"/>
    <w:tmpl w:val="4D58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36D8E"/>
    <w:multiLevelType w:val="hybridMultilevel"/>
    <w:tmpl w:val="A2CAC62C"/>
    <w:lvl w:ilvl="0" w:tplc="1F8A5E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60"/>
    <w:rsid w:val="000020C1"/>
    <w:rsid w:val="00002285"/>
    <w:rsid w:val="00010099"/>
    <w:rsid w:val="0001172D"/>
    <w:rsid w:val="00012B05"/>
    <w:rsid w:val="00017828"/>
    <w:rsid w:val="00020D5D"/>
    <w:rsid w:val="00037D23"/>
    <w:rsid w:val="000400D1"/>
    <w:rsid w:val="00050FA0"/>
    <w:rsid w:val="00076194"/>
    <w:rsid w:val="00077127"/>
    <w:rsid w:val="0008689C"/>
    <w:rsid w:val="00096D71"/>
    <w:rsid w:val="000A1299"/>
    <w:rsid w:val="000A2D5C"/>
    <w:rsid w:val="000A61AD"/>
    <w:rsid w:val="000A6451"/>
    <w:rsid w:val="000A72A8"/>
    <w:rsid w:val="000B06B0"/>
    <w:rsid w:val="000B4709"/>
    <w:rsid w:val="000B6F7F"/>
    <w:rsid w:val="000C284B"/>
    <w:rsid w:val="000D370F"/>
    <w:rsid w:val="000D6D3D"/>
    <w:rsid w:val="000E527A"/>
    <w:rsid w:val="000E54D6"/>
    <w:rsid w:val="000F230D"/>
    <w:rsid w:val="000F3D9E"/>
    <w:rsid w:val="000F4E40"/>
    <w:rsid w:val="00117C72"/>
    <w:rsid w:val="00122F8A"/>
    <w:rsid w:val="0013697A"/>
    <w:rsid w:val="0014579A"/>
    <w:rsid w:val="00146220"/>
    <w:rsid w:val="001475B7"/>
    <w:rsid w:val="00152337"/>
    <w:rsid w:val="00161E8F"/>
    <w:rsid w:val="001754ED"/>
    <w:rsid w:val="0017763C"/>
    <w:rsid w:val="00180D8B"/>
    <w:rsid w:val="00185C8B"/>
    <w:rsid w:val="00186F00"/>
    <w:rsid w:val="001943B5"/>
    <w:rsid w:val="001962C3"/>
    <w:rsid w:val="001A13F9"/>
    <w:rsid w:val="001A30E7"/>
    <w:rsid w:val="001A5096"/>
    <w:rsid w:val="001A717A"/>
    <w:rsid w:val="001B21E3"/>
    <w:rsid w:val="001C334C"/>
    <w:rsid w:val="001D0099"/>
    <w:rsid w:val="001D2771"/>
    <w:rsid w:val="001D6B91"/>
    <w:rsid w:val="001E24A0"/>
    <w:rsid w:val="001E4443"/>
    <w:rsid w:val="001E65F8"/>
    <w:rsid w:val="001F5D5E"/>
    <w:rsid w:val="00202DB3"/>
    <w:rsid w:val="00204BE3"/>
    <w:rsid w:val="00212A2E"/>
    <w:rsid w:val="0021332C"/>
    <w:rsid w:val="00216625"/>
    <w:rsid w:val="00221CF2"/>
    <w:rsid w:val="00230AF9"/>
    <w:rsid w:val="0023226A"/>
    <w:rsid w:val="002352AF"/>
    <w:rsid w:val="0023634B"/>
    <w:rsid w:val="00240337"/>
    <w:rsid w:val="002415F1"/>
    <w:rsid w:val="0024266A"/>
    <w:rsid w:val="002445AA"/>
    <w:rsid w:val="00244870"/>
    <w:rsid w:val="00255256"/>
    <w:rsid w:val="002605F2"/>
    <w:rsid w:val="00266ACE"/>
    <w:rsid w:val="0026717C"/>
    <w:rsid w:val="00270847"/>
    <w:rsid w:val="00273B21"/>
    <w:rsid w:val="002755F0"/>
    <w:rsid w:val="00281B12"/>
    <w:rsid w:val="00282FAC"/>
    <w:rsid w:val="00285FC1"/>
    <w:rsid w:val="002A0D8B"/>
    <w:rsid w:val="002A115E"/>
    <w:rsid w:val="002A1938"/>
    <w:rsid w:val="002A28BC"/>
    <w:rsid w:val="002A4ABB"/>
    <w:rsid w:val="002B2EA8"/>
    <w:rsid w:val="002B48F7"/>
    <w:rsid w:val="002B6A9A"/>
    <w:rsid w:val="002B7AF3"/>
    <w:rsid w:val="002C019C"/>
    <w:rsid w:val="002C3633"/>
    <w:rsid w:val="002C4D66"/>
    <w:rsid w:val="002D0270"/>
    <w:rsid w:val="002D3B32"/>
    <w:rsid w:val="002D79B3"/>
    <w:rsid w:val="002E0BF1"/>
    <w:rsid w:val="002E6A06"/>
    <w:rsid w:val="002F3AC1"/>
    <w:rsid w:val="002F4ECF"/>
    <w:rsid w:val="002F710D"/>
    <w:rsid w:val="00301486"/>
    <w:rsid w:val="00302EC9"/>
    <w:rsid w:val="00310832"/>
    <w:rsid w:val="00310DD2"/>
    <w:rsid w:val="003274C4"/>
    <w:rsid w:val="00332A12"/>
    <w:rsid w:val="003345F2"/>
    <w:rsid w:val="003458CF"/>
    <w:rsid w:val="00345D06"/>
    <w:rsid w:val="00352BFA"/>
    <w:rsid w:val="003600C6"/>
    <w:rsid w:val="00362BBA"/>
    <w:rsid w:val="003751CA"/>
    <w:rsid w:val="00375D8B"/>
    <w:rsid w:val="00380E6D"/>
    <w:rsid w:val="003828B7"/>
    <w:rsid w:val="00382F76"/>
    <w:rsid w:val="003872BF"/>
    <w:rsid w:val="00395156"/>
    <w:rsid w:val="0039729A"/>
    <w:rsid w:val="003A124E"/>
    <w:rsid w:val="003A318F"/>
    <w:rsid w:val="003B1EE2"/>
    <w:rsid w:val="003E35BF"/>
    <w:rsid w:val="003E7BA2"/>
    <w:rsid w:val="003F3406"/>
    <w:rsid w:val="003F4E56"/>
    <w:rsid w:val="003F6E2B"/>
    <w:rsid w:val="004037E8"/>
    <w:rsid w:val="0040594F"/>
    <w:rsid w:val="00406D1B"/>
    <w:rsid w:val="0041112B"/>
    <w:rsid w:val="004115D2"/>
    <w:rsid w:val="00411EF0"/>
    <w:rsid w:val="00413320"/>
    <w:rsid w:val="00422383"/>
    <w:rsid w:val="00423086"/>
    <w:rsid w:val="00423956"/>
    <w:rsid w:val="00423A1B"/>
    <w:rsid w:val="00426D08"/>
    <w:rsid w:val="00427F16"/>
    <w:rsid w:val="00431B4D"/>
    <w:rsid w:val="004325A4"/>
    <w:rsid w:val="00433D43"/>
    <w:rsid w:val="004365FA"/>
    <w:rsid w:val="004400DE"/>
    <w:rsid w:val="00441C53"/>
    <w:rsid w:val="00442A3B"/>
    <w:rsid w:val="004441B6"/>
    <w:rsid w:val="004533C4"/>
    <w:rsid w:val="004647C2"/>
    <w:rsid w:val="00464D79"/>
    <w:rsid w:val="00467565"/>
    <w:rsid w:val="004731EE"/>
    <w:rsid w:val="00487135"/>
    <w:rsid w:val="004B0A71"/>
    <w:rsid w:val="004B4135"/>
    <w:rsid w:val="004B69B8"/>
    <w:rsid w:val="004B6E56"/>
    <w:rsid w:val="004C29D2"/>
    <w:rsid w:val="004C385D"/>
    <w:rsid w:val="004C46D1"/>
    <w:rsid w:val="004E6039"/>
    <w:rsid w:val="004F138B"/>
    <w:rsid w:val="004F2B4B"/>
    <w:rsid w:val="004F50F2"/>
    <w:rsid w:val="005033DE"/>
    <w:rsid w:val="0051580D"/>
    <w:rsid w:val="00516E34"/>
    <w:rsid w:val="0054622D"/>
    <w:rsid w:val="0057562A"/>
    <w:rsid w:val="005875F9"/>
    <w:rsid w:val="005A6FD4"/>
    <w:rsid w:val="005A7731"/>
    <w:rsid w:val="005C1B17"/>
    <w:rsid w:val="005C44ED"/>
    <w:rsid w:val="005D1B01"/>
    <w:rsid w:val="005E2B67"/>
    <w:rsid w:val="005E6452"/>
    <w:rsid w:val="005E6529"/>
    <w:rsid w:val="005E6E94"/>
    <w:rsid w:val="005E72E4"/>
    <w:rsid w:val="005F1CBD"/>
    <w:rsid w:val="005F7398"/>
    <w:rsid w:val="006031B5"/>
    <w:rsid w:val="0060665A"/>
    <w:rsid w:val="006169D8"/>
    <w:rsid w:val="00621EE7"/>
    <w:rsid w:val="006270A3"/>
    <w:rsid w:val="00627E9E"/>
    <w:rsid w:val="006358CF"/>
    <w:rsid w:val="00635EB6"/>
    <w:rsid w:val="006372AC"/>
    <w:rsid w:val="00653D1F"/>
    <w:rsid w:val="0065747F"/>
    <w:rsid w:val="00660A91"/>
    <w:rsid w:val="006676DF"/>
    <w:rsid w:val="00676498"/>
    <w:rsid w:val="00681487"/>
    <w:rsid w:val="00681B4A"/>
    <w:rsid w:val="0068648A"/>
    <w:rsid w:val="00696D62"/>
    <w:rsid w:val="006A0217"/>
    <w:rsid w:val="006A1554"/>
    <w:rsid w:val="006A4455"/>
    <w:rsid w:val="006B43F6"/>
    <w:rsid w:val="006C26E0"/>
    <w:rsid w:val="006D0A43"/>
    <w:rsid w:val="006D15E5"/>
    <w:rsid w:val="006E4EFA"/>
    <w:rsid w:val="006E5599"/>
    <w:rsid w:val="006E793F"/>
    <w:rsid w:val="006F0342"/>
    <w:rsid w:val="006F1D3B"/>
    <w:rsid w:val="006F527C"/>
    <w:rsid w:val="0070014F"/>
    <w:rsid w:val="0070145A"/>
    <w:rsid w:val="00703198"/>
    <w:rsid w:val="00704F14"/>
    <w:rsid w:val="007144BD"/>
    <w:rsid w:val="00714ECB"/>
    <w:rsid w:val="00715274"/>
    <w:rsid w:val="00723FCC"/>
    <w:rsid w:val="00726629"/>
    <w:rsid w:val="00735986"/>
    <w:rsid w:val="007437A9"/>
    <w:rsid w:val="0074476A"/>
    <w:rsid w:val="00745024"/>
    <w:rsid w:val="00745EC5"/>
    <w:rsid w:val="00750733"/>
    <w:rsid w:val="00751D1C"/>
    <w:rsid w:val="0075303C"/>
    <w:rsid w:val="007546A4"/>
    <w:rsid w:val="00762B3F"/>
    <w:rsid w:val="00762C09"/>
    <w:rsid w:val="007656C5"/>
    <w:rsid w:val="00765790"/>
    <w:rsid w:val="00766379"/>
    <w:rsid w:val="007675D4"/>
    <w:rsid w:val="00780774"/>
    <w:rsid w:val="007865BB"/>
    <w:rsid w:val="00787F53"/>
    <w:rsid w:val="0079107B"/>
    <w:rsid w:val="007A7804"/>
    <w:rsid w:val="007B3CF0"/>
    <w:rsid w:val="007B7D1A"/>
    <w:rsid w:val="007C1062"/>
    <w:rsid w:val="007C6A93"/>
    <w:rsid w:val="007D46D4"/>
    <w:rsid w:val="007E2255"/>
    <w:rsid w:val="007E2749"/>
    <w:rsid w:val="007E4EB8"/>
    <w:rsid w:val="007E5492"/>
    <w:rsid w:val="00800E4C"/>
    <w:rsid w:val="00802ECD"/>
    <w:rsid w:val="00803C2D"/>
    <w:rsid w:val="00804412"/>
    <w:rsid w:val="00810E6C"/>
    <w:rsid w:val="008145AB"/>
    <w:rsid w:val="008153AD"/>
    <w:rsid w:val="00820683"/>
    <w:rsid w:val="00822DBA"/>
    <w:rsid w:val="008252A8"/>
    <w:rsid w:val="0083005F"/>
    <w:rsid w:val="0084172A"/>
    <w:rsid w:val="008441D0"/>
    <w:rsid w:val="00851817"/>
    <w:rsid w:val="0085566B"/>
    <w:rsid w:val="00856152"/>
    <w:rsid w:val="008624CA"/>
    <w:rsid w:val="008745F6"/>
    <w:rsid w:val="00875164"/>
    <w:rsid w:val="0088202E"/>
    <w:rsid w:val="00886F2A"/>
    <w:rsid w:val="008A5DDB"/>
    <w:rsid w:val="008B2B0C"/>
    <w:rsid w:val="008B4BFE"/>
    <w:rsid w:val="008C03B1"/>
    <w:rsid w:val="008C3C76"/>
    <w:rsid w:val="008D28D0"/>
    <w:rsid w:val="008D483A"/>
    <w:rsid w:val="008E2695"/>
    <w:rsid w:val="008F2EFF"/>
    <w:rsid w:val="008F3C82"/>
    <w:rsid w:val="008F6FBB"/>
    <w:rsid w:val="009028C1"/>
    <w:rsid w:val="00904C01"/>
    <w:rsid w:val="00916F4D"/>
    <w:rsid w:val="00920847"/>
    <w:rsid w:val="009311D0"/>
    <w:rsid w:val="00931B87"/>
    <w:rsid w:val="00933417"/>
    <w:rsid w:val="00933899"/>
    <w:rsid w:val="00936AB5"/>
    <w:rsid w:val="00940EE6"/>
    <w:rsid w:val="00941100"/>
    <w:rsid w:val="00941B76"/>
    <w:rsid w:val="0094458E"/>
    <w:rsid w:val="00952766"/>
    <w:rsid w:val="00960091"/>
    <w:rsid w:val="009607A6"/>
    <w:rsid w:val="00961726"/>
    <w:rsid w:val="00962452"/>
    <w:rsid w:val="00963B7B"/>
    <w:rsid w:val="00967D96"/>
    <w:rsid w:val="00976A99"/>
    <w:rsid w:val="00985854"/>
    <w:rsid w:val="00992E9D"/>
    <w:rsid w:val="00992F90"/>
    <w:rsid w:val="00993727"/>
    <w:rsid w:val="0099645E"/>
    <w:rsid w:val="009A37F4"/>
    <w:rsid w:val="009A5A74"/>
    <w:rsid w:val="009A64E7"/>
    <w:rsid w:val="009A7891"/>
    <w:rsid w:val="009B4ABE"/>
    <w:rsid w:val="009B50C4"/>
    <w:rsid w:val="009B6F4B"/>
    <w:rsid w:val="009C1A0D"/>
    <w:rsid w:val="009C5125"/>
    <w:rsid w:val="009C6CB7"/>
    <w:rsid w:val="009C76EF"/>
    <w:rsid w:val="009C7AFF"/>
    <w:rsid w:val="009D190F"/>
    <w:rsid w:val="009D5102"/>
    <w:rsid w:val="009F3366"/>
    <w:rsid w:val="009F7D6E"/>
    <w:rsid w:val="00A0227B"/>
    <w:rsid w:val="00A02C45"/>
    <w:rsid w:val="00A064F6"/>
    <w:rsid w:val="00A10D6A"/>
    <w:rsid w:val="00A15439"/>
    <w:rsid w:val="00A167A5"/>
    <w:rsid w:val="00A1705E"/>
    <w:rsid w:val="00A23626"/>
    <w:rsid w:val="00A247AB"/>
    <w:rsid w:val="00A309BD"/>
    <w:rsid w:val="00A30A83"/>
    <w:rsid w:val="00A32381"/>
    <w:rsid w:val="00A37844"/>
    <w:rsid w:val="00A4766F"/>
    <w:rsid w:val="00A75D68"/>
    <w:rsid w:val="00A77376"/>
    <w:rsid w:val="00A81048"/>
    <w:rsid w:val="00A941C1"/>
    <w:rsid w:val="00A978EE"/>
    <w:rsid w:val="00AA0617"/>
    <w:rsid w:val="00AC7F6D"/>
    <w:rsid w:val="00AD03E1"/>
    <w:rsid w:val="00AD53F5"/>
    <w:rsid w:val="00AE0FBC"/>
    <w:rsid w:val="00AF1014"/>
    <w:rsid w:val="00AF2B1B"/>
    <w:rsid w:val="00AF6F61"/>
    <w:rsid w:val="00B005F3"/>
    <w:rsid w:val="00B05BD0"/>
    <w:rsid w:val="00B06EF1"/>
    <w:rsid w:val="00B168E9"/>
    <w:rsid w:val="00B16CC9"/>
    <w:rsid w:val="00B16F71"/>
    <w:rsid w:val="00B35A29"/>
    <w:rsid w:val="00B3615E"/>
    <w:rsid w:val="00B370FB"/>
    <w:rsid w:val="00B40051"/>
    <w:rsid w:val="00B553FB"/>
    <w:rsid w:val="00B554A8"/>
    <w:rsid w:val="00B5730D"/>
    <w:rsid w:val="00B576B0"/>
    <w:rsid w:val="00B60D6B"/>
    <w:rsid w:val="00B62544"/>
    <w:rsid w:val="00B628FD"/>
    <w:rsid w:val="00B63B0C"/>
    <w:rsid w:val="00B665CA"/>
    <w:rsid w:val="00B6664F"/>
    <w:rsid w:val="00B80BD0"/>
    <w:rsid w:val="00B82571"/>
    <w:rsid w:val="00B83060"/>
    <w:rsid w:val="00B83B07"/>
    <w:rsid w:val="00B87B58"/>
    <w:rsid w:val="00B949BD"/>
    <w:rsid w:val="00BA0436"/>
    <w:rsid w:val="00BB46B9"/>
    <w:rsid w:val="00BC3DCE"/>
    <w:rsid w:val="00BD3F2B"/>
    <w:rsid w:val="00BE017E"/>
    <w:rsid w:val="00BE17DE"/>
    <w:rsid w:val="00BE1F00"/>
    <w:rsid w:val="00BF0C14"/>
    <w:rsid w:val="00BF2A7A"/>
    <w:rsid w:val="00BF4481"/>
    <w:rsid w:val="00BF6670"/>
    <w:rsid w:val="00C13BAD"/>
    <w:rsid w:val="00C179B9"/>
    <w:rsid w:val="00C22C7E"/>
    <w:rsid w:val="00C25957"/>
    <w:rsid w:val="00C27E8A"/>
    <w:rsid w:val="00C3079D"/>
    <w:rsid w:val="00C36824"/>
    <w:rsid w:val="00C41B30"/>
    <w:rsid w:val="00C4412A"/>
    <w:rsid w:val="00C500FC"/>
    <w:rsid w:val="00C518A9"/>
    <w:rsid w:val="00C51C93"/>
    <w:rsid w:val="00C55438"/>
    <w:rsid w:val="00C767A1"/>
    <w:rsid w:val="00C76B21"/>
    <w:rsid w:val="00C76ED5"/>
    <w:rsid w:val="00C82A9A"/>
    <w:rsid w:val="00C83734"/>
    <w:rsid w:val="00C86AEF"/>
    <w:rsid w:val="00C958D1"/>
    <w:rsid w:val="00C978D6"/>
    <w:rsid w:val="00C97AF4"/>
    <w:rsid w:val="00CA1DB3"/>
    <w:rsid w:val="00CA56CA"/>
    <w:rsid w:val="00CC1B39"/>
    <w:rsid w:val="00CC3E72"/>
    <w:rsid w:val="00CD21CC"/>
    <w:rsid w:val="00CD597F"/>
    <w:rsid w:val="00CD6B31"/>
    <w:rsid w:val="00CE2EDB"/>
    <w:rsid w:val="00CE3D2A"/>
    <w:rsid w:val="00CE406B"/>
    <w:rsid w:val="00CE6279"/>
    <w:rsid w:val="00CF0588"/>
    <w:rsid w:val="00CF0AEF"/>
    <w:rsid w:val="00CF1328"/>
    <w:rsid w:val="00CF2BDF"/>
    <w:rsid w:val="00CF57E5"/>
    <w:rsid w:val="00D046FD"/>
    <w:rsid w:val="00D05E36"/>
    <w:rsid w:val="00D205BC"/>
    <w:rsid w:val="00D2113F"/>
    <w:rsid w:val="00D21E2D"/>
    <w:rsid w:val="00D31228"/>
    <w:rsid w:val="00D44D04"/>
    <w:rsid w:val="00D50076"/>
    <w:rsid w:val="00D56559"/>
    <w:rsid w:val="00D622C5"/>
    <w:rsid w:val="00D70E04"/>
    <w:rsid w:val="00D76C58"/>
    <w:rsid w:val="00D83F42"/>
    <w:rsid w:val="00D850D0"/>
    <w:rsid w:val="00D87106"/>
    <w:rsid w:val="00D9038A"/>
    <w:rsid w:val="00D92044"/>
    <w:rsid w:val="00D92AEC"/>
    <w:rsid w:val="00D94317"/>
    <w:rsid w:val="00D94E1D"/>
    <w:rsid w:val="00D952AC"/>
    <w:rsid w:val="00D95C21"/>
    <w:rsid w:val="00D9723A"/>
    <w:rsid w:val="00D974EF"/>
    <w:rsid w:val="00DA1182"/>
    <w:rsid w:val="00DA579F"/>
    <w:rsid w:val="00DB0CCE"/>
    <w:rsid w:val="00DB1FEB"/>
    <w:rsid w:val="00DB282D"/>
    <w:rsid w:val="00DC4861"/>
    <w:rsid w:val="00DD552C"/>
    <w:rsid w:val="00DD6779"/>
    <w:rsid w:val="00DE33A2"/>
    <w:rsid w:val="00DE4A5E"/>
    <w:rsid w:val="00DF2539"/>
    <w:rsid w:val="00DF4C26"/>
    <w:rsid w:val="00E11534"/>
    <w:rsid w:val="00E13825"/>
    <w:rsid w:val="00E14E41"/>
    <w:rsid w:val="00E236BC"/>
    <w:rsid w:val="00E241CE"/>
    <w:rsid w:val="00E251D2"/>
    <w:rsid w:val="00E254A1"/>
    <w:rsid w:val="00E26191"/>
    <w:rsid w:val="00E3308B"/>
    <w:rsid w:val="00E346AE"/>
    <w:rsid w:val="00E3547A"/>
    <w:rsid w:val="00E421EC"/>
    <w:rsid w:val="00E423E1"/>
    <w:rsid w:val="00E4477A"/>
    <w:rsid w:val="00E47945"/>
    <w:rsid w:val="00E50A90"/>
    <w:rsid w:val="00E5264A"/>
    <w:rsid w:val="00E54D76"/>
    <w:rsid w:val="00E56211"/>
    <w:rsid w:val="00E6314D"/>
    <w:rsid w:val="00E74B58"/>
    <w:rsid w:val="00E927CF"/>
    <w:rsid w:val="00E9608B"/>
    <w:rsid w:val="00EA1134"/>
    <w:rsid w:val="00EA257F"/>
    <w:rsid w:val="00EB25D6"/>
    <w:rsid w:val="00EC0CC1"/>
    <w:rsid w:val="00EC2036"/>
    <w:rsid w:val="00EC2C68"/>
    <w:rsid w:val="00EC5585"/>
    <w:rsid w:val="00EC5BB5"/>
    <w:rsid w:val="00ED4BEE"/>
    <w:rsid w:val="00ED5A8D"/>
    <w:rsid w:val="00ED7F63"/>
    <w:rsid w:val="00EE38D5"/>
    <w:rsid w:val="00EF2940"/>
    <w:rsid w:val="00EF59B0"/>
    <w:rsid w:val="00F02B4B"/>
    <w:rsid w:val="00F06D12"/>
    <w:rsid w:val="00F10928"/>
    <w:rsid w:val="00F12C4D"/>
    <w:rsid w:val="00F21B33"/>
    <w:rsid w:val="00F252CA"/>
    <w:rsid w:val="00F26BD1"/>
    <w:rsid w:val="00F308C4"/>
    <w:rsid w:val="00F331F7"/>
    <w:rsid w:val="00F41C09"/>
    <w:rsid w:val="00F438A8"/>
    <w:rsid w:val="00F43E5C"/>
    <w:rsid w:val="00F443F2"/>
    <w:rsid w:val="00F51B2F"/>
    <w:rsid w:val="00F64ACC"/>
    <w:rsid w:val="00F65822"/>
    <w:rsid w:val="00F74B4C"/>
    <w:rsid w:val="00F76034"/>
    <w:rsid w:val="00F77EC9"/>
    <w:rsid w:val="00F82B6F"/>
    <w:rsid w:val="00F9130D"/>
    <w:rsid w:val="00F937DC"/>
    <w:rsid w:val="00F977CC"/>
    <w:rsid w:val="00FA1BC0"/>
    <w:rsid w:val="00FA3593"/>
    <w:rsid w:val="00FA4D1B"/>
    <w:rsid w:val="00FA5F5D"/>
    <w:rsid w:val="00FB454F"/>
    <w:rsid w:val="00FB7BE7"/>
    <w:rsid w:val="00FB7CE0"/>
    <w:rsid w:val="00FC4058"/>
    <w:rsid w:val="00FC744D"/>
    <w:rsid w:val="00FD32C8"/>
    <w:rsid w:val="00FD5858"/>
    <w:rsid w:val="00FE2BBC"/>
    <w:rsid w:val="00FE522A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569A"/>
  <w15:chartTrackingRefBased/>
  <w15:docId w15:val="{A654F69E-FEBA-4701-86E8-E231C458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060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4C2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306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306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77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EC9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EC9"/>
    <w:rPr>
      <w:rFonts w:ascii="Calibri" w:hAnsi="Calibri" w:cs="Calibri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850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50D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D850D0"/>
    <w:rPr>
      <w:b/>
      <w:bCs/>
    </w:rPr>
  </w:style>
  <w:style w:type="paragraph" w:styleId="Bezmezer">
    <w:name w:val="No Spacing"/>
    <w:uiPriority w:val="1"/>
    <w:qFormat/>
    <w:rsid w:val="00D85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eco">
    <w:name w:val="e_co"/>
    <w:basedOn w:val="Normln"/>
    <w:rsid w:val="00603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64F"/>
    <w:pPr>
      <w:ind w:left="720"/>
      <w:contextualSpacing/>
    </w:pPr>
  </w:style>
  <w:style w:type="paragraph" w:styleId="Zkladntext">
    <w:name w:val="Body Text"/>
    <w:basedOn w:val="Normln"/>
    <w:link w:val="ZkladntextChar"/>
    <w:rsid w:val="002A28BC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A28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A28BC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A28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CENTROPOL ENERGY, a.s.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Monika</dc:creator>
  <cp:keywords/>
  <dc:description/>
  <cp:lastModifiedBy>Bartošová Monika</cp:lastModifiedBy>
  <cp:revision>4</cp:revision>
  <dcterms:created xsi:type="dcterms:W3CDTF">2023-02-06T09:35:00Z</dcterms:created>
  <dcterms:modified xsi:type="dcterms:W3CDTF">2023-02-06T09:36:00Z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2022-12-21T11:49:48Z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197a0a31-a092-456d-af42-00001c63fc73</vt:lpwstr>
  </property>
  <property fmtid="{D5CDD505-2E9C-101B-9397-08002B2CF9AE}" pid="8" name="MSIP_Label_bdb696cb-b06f-4214-b638-7b05ae4e5e38_ContentBits">
    <vt:lpwstr>0</vt:lpwstr>
  </property>
</Properties>
</file>